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2"/>
      </w:pPr>
      <w:r>
        <w:rPr>
          <w:b/>
          <w:sz w:val="26"/>
        </w:rPr>
        <w:t>Портативный сигнализатор обнаружения газа</w:t>
      </w:r>
    </w:p>
    <w:p>
      <w:pPr>
        <w:pStyle w:val="Heading2"/>
      </w:pPr>
      <w:r>
        <w:rPr>
          <w:b/>
          <w:sz w:val="26"/>
        </w:rPr>
        <w:t>Многофункциональный газоанализатор OT600</w:t>
      </w:r>
    </w:p>
    <w:p>
      <w:pPr>
        <w:pStyle w:val="Heading2"/>
      </w:pPr>
      <w:r>
        <w:rPr>
          <w:b/>
          <w:sz w:val="26"/>
        </w:rPr>
        <w:t>руководство по эксплуатации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021080" cy="196329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21080" cy="19632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Henan Otywell Electronic Technology Co., LTD</w:t>
      </w:r>
    </w:p>
    <w:p>
      <w:r>
        <w:t>Предприятие, сертифицированное по системе менеджмента качества ISO9001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Благодарим вас за использование продукции серии Henan Otywell Electronic Technology Co., LTD. Пожалуйста, сохраните данное руководство надлежащим образом, чтобы в дальнейшем вы могли обратиться к нему и получить необходимую помощь. Уведомление об авторских правах</w:t>
      </w:r>
    </w:p>
    <w:p>
      <w:r>
        <w:t>Авторские права на данное руководство принадлежат Henan Otywell Electronic Technology Co., LTD. Без письменного разрешения любая часть данного руководства не может быть воспроизведена, переведена, сохранена в базе данных или поисковой системе, а также распространена любыми способами и методами, такими как электронные, фотокопирование, запись и т.д.</w:t>
      </w:r>
    </w:p>
    <w:p>
      <w:r>
        <w:t>Henan Otywell Electronic Technology Co., Ltd. придерживается принципа научно-технического прогресса и стремится к совершенствованию продукции и улучшению её характеристик. Компания оставляет за собой право вносить любые улучшения в продукцию без предварительного уведомления.</w:t>
      </w:r>
    </w:p>
    <w:p>
      <w:r>
        <w:t>Если пользователь не устанавливает или не ремонтирует детали в соответствии с указаниями данного руководства, пользователь несёт ответственность за возникающие последствия. Руководство по обслуживанию пользователей</w:t>
      </w:r>
    </w:p>
    <w:p>
      <w:r>
        <w:t>1. Перед использованием данного изделия проверьте комплектность принадлежностей, сертификат на изделие и заводской протокол испытаний согласно перечню изделия. При обнаружении некомплектности немедленно свяжитесь с продавцом или производителем.</w:t>
      </w:r>
    </w:p>
    <w:p>
      <w:r>
        <w:t>2. В течение 12 месяцев со дня продажи, если качество изделия ниже технических показателей, а пользователь соблюдает требования к хранению, транспортировке и эксплуатации, бесплатный ремонт предоставляется в соответствии с гарантийным талоном.</w:t>
      </w:r>
    </w:p>
    <w:p>
      <w:r>
        <w:t>3. Наша компания взимает плату за обслуживание повреждений, вызванных нарушением правил и требований эксплуатации, неисправностей, возникших из-за обращения в не назначенный специальный отдел технического обслуживания нашей компании, или проблем с качеством продукции, вызванных непреодолимыми факторами.</w:t>
      </w:r>
    </w:p>
    <w:p>
      <w:r>
        <w:t>4. При ремонте изделия, пожалуйста, предъявите гарантийный талон изделия. Если вы не можете предъявить гарантийный талон изделия, ремонт будет платным.</w:t>
      </w:r>
    </w:p>
    <w:p>
      <w:r>
        <w:t>5. После технического обслуживания и ремонта изделия, пожалуйста, предъявите данное руководство. Обслуживающий персонал заполнит прилагаемую "Запись технического обслуживания и ремонта" и подпишет её. Одновременно, пожалуйста, подпишите "Запись технического обслуживания и ремонта" обслуживающего персонала, чтобы подтвердить содержание обслуживания и ремонта и высказать ценные замечания. Если вы являетесь организацией-пользователем, поставьте официальную печать.</w:t>
      </w:r>
    </w:p>
    <w:p>
      <w:r>
        <w:t>6. Если у вас возникли вопросы или недовольство предоставляемыми нами изделиями и услугами, включая технологию изделия, качество, монтаж и техническое обслуживание, культуру обслуживания, тарифы на платные услуги и другие вопросы, своевременно свяжитесь с нами, и мы надлежащим образом рассмотрим ваши замечания.</w:t>
      </w:r>
    </w:p>
    <w:p>
      <w:r>
        <w:t>Внешний вид и цвет изделий в каталоге приведены только для справки. Поставка осуществляется по фактическому товару. Наша компания оставляет за собой право изменять технические параметры соответствующих изделий в данном каталоге без предварительного уведомления. При возникновении любых вопросов позвоните на нашу горячую линию обслуживания.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Вопросы, требующие внимания</w:t>
      </w:r>
    </w:p>
    <w:p>
      <w:r>
        <w:t>Перед использованием газоанализатора ознакомьтесь со следующими мерами предосторожности: ★Перед использованием газоанализатора проверьте, нет ли на корпусе трещин или отсутствующих деталей. Если газоанализатор повреждён или отсутствуют детали, немедленно свяжитесь с нашей компанией или дилером.</w:t>
      </w:r>
    </w:p>
    <w:p>
      <w:r>
        <w:t>★Самостоятельная замена компонентов может нарушить внутреннюю безопасность газоанализатора.</w:t>
      </w:r>
    </w:p>
    <w:p>
      <w:r>
        <w:t>★Не подвергайте газоанализаторы удару электрическим током или сильной продолжительной механической вибрации.</w:t>
      </w:r>
    </w:p>
    <w:p>
      <w:r>
        <w:t>★Отслужившие аккумуляторы и датчики должны утилизироваться квалифицированными организациями по переработке или обращению с опасными отходами, а не выбрасываться в мусорную корзину.</w:t>
      </w:r>
    </w:p>
    <w:p>
      <w:r>
        <w:t>★Не разбирайте аккумулятор и не помещайте его в огонь, избегайте короткого замыкания положительной и отрицательной клемм аккумулятора, в противном случае это приведёт к возгоранию или взрыву.</w:t>
      </w:r>
    </w:p>
    <w:p>
      <w:r>
        <w:t>★Не разбирайте, не регулируйте и не ремонтируйте данный газоанализатор без разрешения.</w:t>
      </w:r>
    </w:p>
    <w:p>
      <w:r>
        <w:t>★Не допускайте попадания на газоанализатор воды, химических растворителей, бензола или бензина, а также вдыхания газоанализатором таких веществ, в противном случае это может привести к его отказу.</w:t>
      </w:r>
    </w:p>
    <w:p>
      <w:r>
        <w:t>★Предотвращайте падение устройства с высоты или воздействие сильной вибрации.</w:t>
      </w:r>
    </w:p>
    <w:p>
      <w:r>
        <w:t>★Для обеспечения точности измерений газоанализатора его необходимо регулярно калибровать (не реже одного раза в год).</w:t>
      </w:r>
    </w:p>
    <w:p>
      <w:r>
        <w:t>★Следует избегать частого искусственного воздействия на газоанализатор токсичного газа высокой концентрации.</w:t>
      </w:r>
    </w:p>
    <w:p>
      <w:r>
        <w:t>★Не продолжайте использовать датчик при его неисправности или превышении срока службы.</w:t>
      </w:r>
    </w:p>
    <w:p>
      <w:r>
        <w:t>★Перед использованием данного прибора внимательно ознакомьтесь с руководством по эксплуатации и строго соблюдайте инструкции.</w:t>
      </w:r>
    </w:p>
    <w:p>
      <w:r>
        <w:t>★При любом применении или отказе в работе, выходящем за рамки описанного в данном руководстве, обратитесь к дилеру или производителю для решения вопроса.</w:t>
      </w:r>
    </w:p>
    <w:p>
      <w:r>
        <w:t>Старайтесь не устанавливать прибор в следующих условиях: 1、 1. Там, где температура и влажность превышают рабочие условия.</w:t>
      </w:r>
    </w:p>
    <w:p>
      <w:r>
        <w:t>2、 2. Места с сильнокоррозионными газами.</w:t>
      </w:r>
    </w:p>
    <w:p>
      <w:r>
        <w:t>3、 3. Места с большим количеством пыли, соли и металлической пудры.</w:t>
      </w:r>
    </w:p>
    <w:p>
      <w:r>
        <w:t>4、 4. Места, где легко разбрызгиваются вода, масло и химические жидкости.</w:t>
      </w:r>
    </w:p>
    <w:p>
      <w:r>
        <w:t>5、 5. В случае прямой вибрации или удара.</w:t>
      </w:r>
    </w:p>
    <w:p>
      <w:r>
        <w:t>6、 6. Ситуации с электромагнитными помехами.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каталог</w:t>
      </w:r>
    </w:p>
    <w:p>
      <w:r>
        <w:t>1. Обзор............................................................................................... 1</w:t>
      </w:r>
    </w:p>
    <w:p>
      <w:r>
        <w:t>2. Терминология изделия..............................................................................1</w:t>
      </w:r>
    </w:p>
    <w:p>
      <w:r>
        <w:t>3. Основные технические параметры.................................................................... 2</w:t>
      </w:r>
    </w:p>
    <w:p>
      <w:r>
        <w:t>4. Внешний вид, функции и индикация......................................................3</w:t>
      </w:r>
    </w:p>
    <w:p>
      <w:r>
        <w:t>5. Указания по эксплуатации изделия OT600.................................................. 4</w:t>
      </w:r>
    </w:p>
    <w:p>
      <w:r>
        <w:t>6. Меры предосторожности при эксплуатации.............................................................................. 12</w:t>
      </w:r>
    </w:p>
    <w:p>
      <w:r>
        <w:t>7. Типовые неисправности и способы их устранения..................................................... 13</w:t>
      </w:r>
    </w:p>
    <w:p>
      <w:r>
        <w:t>8. Гарантия и техническое обслуживание..................................................................14</w:t>
      </w:r>
    </w:p>
    <w:p>
      <w:r>
        <w:t>9. Хранение.................................................................................................15</w:t>
      </w:r>
    </w:p>
    <w:p>
      <w:r>
        <w:t>10. Комплект поставки.........................................................................................15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</w:t>
      </w:r>
    </w:p>
    <w:p>
      <w:r>
        <w:t>1. Обзор</w:t>
      </w:r>
    </w:p>
    <w:p>
      <w:r>
        <w:t>Серия OT600 — это промышленный высокочувствительный портативный</w:t>
      </w:r>
    </w:p>
    <w:p>
      <w:r>
        <w:t>многокомпонентный газоанализатор. Он предназначен для эксплуатации во взрывозащищённых</w:t>
      </w:r>
    </w:p>
    <w:p>
      <w:r>
        <w:t>средах при ликвидации аварийных утечек газа, а также в подземных</w:t>
      </w:r>
    </w:p>
    <w:p>
      <w:r>
        <w:t>трубопроводах и шахтах. Данное устройство эффективно обеспечивает безопасность персонала</w:t>
      </w:r>
    </w:p>
    <w:p>
      <w:r>
        <w:t>и предотвращает повреждение производственного оборудования. Изделие имеет</w:t>
      </w:r>
    </w:p>
    <w:p>
      <w:r>
        <w:t>резиновое покрытие для удобства в руке. В основном оно измеряет</w:t>
      </w:r>
    </w:p>
    <w:p>
      <w:r>
        <w:t>концентрации утечек газа и может обнаруживать различные газы в зависимости от типа</w:t>
      </w:r>
    </w:p>
    <w:p>
      <w:r>
        <w:t>датчика. Компактные размеры, простота в эксплуатации, портативность и отличная ударопрочность</w:t>
      </w:r>
    </w:p>
    <w:p>
      <w:r>
        <w:t>делают его идеальным для различных применений. Изделие использует</w:t>
      </w:r>
    </w:p>
    <w:p>
      <w:r>
        <w:t>высококачественную цветную ЖК-технологию, обеспечивающую чёткое и наглядное</w:t>
      </w:r>
    </w:p>
    <w:p>
      <w:r>
        <w:t>отображение.</w:t>
      </w:r>
    </w:p>
    <w:p>
      <w:r>
        <w:t>1.1 Конструкция, изготовление и поверка данного изделия должны</w:t>
      </w:r>
    </w:p>
    <w:p>
      <w:r>
        <w:t>соответствовать следующим национальным стандартам</w:t>
      </w:r>
    </w:p>
    <w:p>
      <w:r>
        <w:t>GB/T 3836.1-2021 Взрывоопасные среды. Часть 1. Общие</w:t>
      </w:r>
    </w:p>
    <w:p>
      <w:r>
        <w:t>требования к оборудованию</w:t>
      </w:r>
    </w:p>
    <w:p>
      <w:r>
        <w:t>GB/T 3836.4-2021 Взрывоопасные среды. Часть 4. Оборудование, защищённое</w:t>
      </w:r>
    </w:p>
    <w:p>
      <w:r>
        <w:t>искробезопасной электрической цепью "i"</w:t>
      </w:r>
    </w:p>
    <w:p>
      <w:r>
        <w:t>GB 12358-2024 Общие технические требования к приборам обнаружения</w:t>
      </w:r>
    </w:p>
    <w:p>
      <w:r>
        <w:t>и сигнализации газов в атмосфере рабочих мест</w:t>
      </w:r>
    </w:p>
    <w:p>
      <w:r>
        <w:t>JJG 693-2011 Сигнализатор обнаружения горючих газов</w:t>
      </w:r>
    </w:p>
    <w:p>
      <w:r>
        <w:t>JJG 915-2008 Сигнализатор обнаружения оксида углерода</w:t>
      </w:r>
    </w:p>
    <w:p>
      <w:r>
        <w:t>JJG 695-2019, газоанализатор сероводорода</w:t>
      </w:r>
    </w:p>
    <w:p>
      <w:r>
        <w:t>JJG 551-2021 Газоанализатор диоксида серы 2. Терминология изделия</w:t>
      </w:r>
    </w:p>
    <w:p>
      <w:r>
        <w:t>"LEL" означает нижний предел взрываемости (Lower Explosive Limit). Это минимальная</w:t>
      </w:r>
    </w:p>
    <w:p>
      <w:r>
        <w:t>концентрация горючего газа в воздухе, которая способна воспламениться при контакте с</w:t>
      </w:r>
    </w:p>
    <w:p>
      <w:r>
        <w:t>открытым пламенем, известная как нижний предел взрываемости (LEL). На английском языке это</w:t>
      </w:r>
    </w:p>
    <w:p>
      <w:r>
        <w:t>обозначается как Lower Explosion Limit. Когда концентрация горючего</w:t>
      </w:r>
    </w:p>
    <w:p>
      <w:r>
        <w:t>газа в воздухе достигает нижнего предела взрываемости, горючая среда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2</w:t>
      </w:r>
    </w:p>
    <w:p>
      <w:r>
        <w:t>считается 100% взрывоопасной, или 100% LEL.</w:t>
      </w:r>
    </w:p>
    <w:p>
      <w:r>
        <w:t>%VOL: объёмная доля газа.</w:t>
      </w:r>
    </w:p>
    <w:p>
      <w:r>
        <w:t>ppm: одна миллионная часть объёмной доли газа.</w:t>
      </w:r>
    </w:p>
    <w:p>
      <w:r>
        <w:t>µmol/mol (микромоль на моль) — единица количества вещества.</w:t>
      </w:r>
    </w:p>
    <w:p>
      <w:r>
        <w:t>Пересчёт: 1ppm=1µmol/mol. 3. Основные технические параметры  Подходящие газы: горючие/токсичные/вредные газы, кислород и др.  Принцип обнаружения: термокаталитический, электрохимический, инфракрасный, лазерный, полупроводниковый и др.  Режим обнаружения: естественная диффузия / принудительный отбор проб внешним насосом (внешний насос — по выбору)</w:t>
      </w:r>
    </w:p>
    <w:p>
      <w:r>
        <w:t>Диапазон измерений: (0–100)% LEL (горючие газы); (0–</w:t>
      </w:r>
    </w:p>
    <w:p>
      <w:r>
        <w:t>100) µmol/mol (токсичные газы) и т.д. (в зависимости от типа газа)</w:t>
      </w:r>
    </w:p>
    <w:p>
      <w:r>
        <w:t>Класс точности: ±3% FS (горючие/кислород); ±5% FS</w:t>
      </w:r>
    </w:p>
    <w:p>
      <w:r>
        <w:t>(токсичный)  Нижний порог сигнализации: 20%LEL (горючий)  Верхний порог сигнализации: 50%LEL (горючий)  Режим сигнализации: светодиодная, звуковая, вибрационная индикация сигнализации, неисправность и пониженное напряжение  Режим индикации: цветной ЖК-дисплей  Время отклика: менее 30с</w:t>
      </w:r>
    </w:p>
    <w:p>
      <w:r>
        <w:t>Температура окружающей среды: -25℃~ +55℃</w:t>
      </w:r>
    </w:p>
    <w:p>
      <w:r>
        <w:t> Относительная влажность:(20~93)%  Напряжение питания: DC 3.7 В  Ёмкость аккумулятора: 1800 мА·ч+1300 мА·ч, литий-ионный аккумулятор  Время зарядки: &lt;5 ч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3</w:t>
      </w:r>
    </w:p>
    <w:p>
      <w:r>
        <w:t>Время работы в режиме ожидания: ≥8 ч</w:t>
      </w:r>
    </w:p>
    <w:p>
      <w:r>
        <w:t>Предельное давление: 86 кПа~106 кПа</w:t>
      </w:r>
    </w:p>
    <w:p>
      <w:r>
        <w:t> Размер изделия: Д 158 мм×Ш 83 мм×В 45 мм</w:t>
      </w:r>
    </w:p>
    <w:p>
      <w:r>
        <w:t> Масса изделия: около 450 г  Номер сертификата взрывозащиты: CNEx23.1392X  Маркировка взрывозащиты: Ex ia ⅡC T4 Ga/Ex ia ⅢC T200 130℃Da  Степень защиты: IP66 или выше  Знак и номер свидетельства об утверждении типа средства измерений: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720851" cy="416677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20851" cy="4166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（CH4、CO）；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720851" cy="41428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20851" cy="4142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（H2S、SO2）</w:t>
      </w:r>
    </w:p>
    <w:p>
      <w:r>
        <w:t>4. Внешний вид, функции и индикация</w:t>
      </w:r>
    </w:p>
    <w:p>
      <w:r>
        <w:t>4.1 Схема общего устройства OT600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898647" cy="2808689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98647" cy="28086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4</w:t>
      </w:r>
    </w:p>
    <w:p>
      <w:r>
        <w:t>Примечание: при использовании метода обнаружения естественной диффузией</w:t>
      </w:r>
    </w:p>
    <w:p>
      <w:r>
        <w:t>прилагаемая калибровочная крышка используется только для установки или закрытия при</w:t>
      </w:r>
    </w:p>
    <w:p>
      <w:r>
        <w:t>калибровке изделия, и при нормальном обнаружении она должна быть в положении, чтобы</w:t>
      </w:r>
    </w:p>
    <w:p>
      <w:r>
        <w:t>избежать отказа обнаружения и возможной опасности для личной безопасности!</w:t>
      </w:r>
    </w:p>
    <w:p>
      <w:r>
        <w:t>4.2 Описание интерфейса дисплея изделия OT600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684019" cy="1700007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84019" cy="17000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1、Индикация времени 6、Уровень заряда аккумулятора</w:t>
      </w:r>
    </w:p>
    <w:p>
      <w:r>
        <w:t>3、Каналы обнаружения 7、Единица измерения</w:t>
      </w:r>
    </w:p>
    <w:p>
      <w:r>
        <w:t>4、Измеренная концентрация 8、Обнаруживаемые газы</w:t>
      </w:r>
    </w:p>
    <w:p>
      <w:r>
        <w:t>5、Индикация насоса 9、Значок звука</w:t>
      </w:r>
    </w:p>
    <w:p>
      <w:r>
        <w:t>5. Указания по эксплуатации изделия OT600</w:t>
      </w:r>
    </w:p>
    <w:p>
      <w:r>
        <w:t>5.1 Указания по включению изделия OT600</w:t>
      </w:r>
    </w:p>
    <w:p>
      <w:r>
        <w:t>В выключенном состоянии нажмите кнопку питания и удерживайте более 2с, чтобы</w:t>
      </w:r>
    </w:p>
    <w:p>
      <w:r>
        <w:t>включить газоанализатор. Затем система автоматически выполняет следующую</w:t>
      </w:r>
    </w:p>
    <w:p>
      <w:r>
        <w:t>программу самодиагностики:</w:t>
      </w:r>
    </w:p>
    <w:p>
      <w:r>
        <w:t>1. Отображение системы: приветственный интерфейс. Включите звук для проверки</w:t>
      </w:r>
    </w:p>
    <w:p>
      <w:r>
        <w:t>работы зуммера. Включите вибрацию, всасывающий насос и</w:t>
      </w:r>
    </w:p>
    <w:p>
      <w:r>
        <w:t>индикатор звуковой сигнализации, чтобы проверить исправность каждой функции, как</w:t>
      </w:r>
    </w:p>
    <w:p>
      <w:r>
        <w:t>показано на рисунке 3.</w:t>
      </w:r>
    </w:p>
    <w:p>
      <w:r>
        <w:t>2. Отображение верхнего и нижнего порогов сигнализации каждого канала обнаружения,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5</w:t>
      </w:r>
    </w:p>
    <w:p>
      <w:r>
        <w:t>диапазона измерений и процедуры самодиагностики. После завершения процедуры</w:t>
      </w:r>
    </w:p>
    <w:p>
      <w:r>
        <w:t>самодиагностики прибор сразу переходит в режим обычного измерения. Как показано на</w:t>
      </w:r>
    </w:p>
    <w:p>
      <w:r>
        <w:t>4.</w:t>
      </w:r>
    </w:p>
    <w:p>
      <w:r>
        <w:t>3. Отключение насоса: нажмите "среднюю кнопку" и "левую кнопку"</w:t>
      </w:r>
    </w:p>
    <w:p>
      <w:r>
        <w:t>одновременно, и насос отключится после 10с обратного отсчёта. См.</w:t>
      </w:r>
    </w:p>
    <w:p>
      <w:r>
        <w:t>рисунок 5.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01440" cy="1212684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01440" cy="12126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Рисунок 3 Рисунок 4 Рисунок 5</w:t>
      </w:r>
    </w:p>
    <w:p>
      <w:r>
        <w:t>5.2 Указания по выключению изделий OT600</w:t>
      </w:r>
    </w:p>
    <w:p>
      <w:r>
        <w:t>Во включённом состоянии, когда прибор работает в режиме измерения, нажмите</w:t>
      </w:r>
    </w:p>
    <w:p>
      <w:r>
        <w:t>кнопку питания. При этом зуммер издаёт прерывистый звуковой сигнал,</w:t>
      </w:r>
    </w:p>
    <w:p>
      <w:r>
        <w:t>вибрацию и световое предупреждение. Через 3с информация исчезнет, и</w:t>
      </w:r>
    </w:p>
    <w:p>
      <w:r>
        <w:t>отпустите кнопку, чтобы выключить прибор.</w:t>
      </w:r>
    </w:p>
    <w:p>
      <w:r>
        <w:t>5.3 Вход изделия OT600 в интерфейс настройки меню</w:t>
      </w:r>
    </w:p>
    <w:p>
      <w:r>
        <w:t>Заводской пароль по умолчанию — 1111. Если настройка не выполняется,</w:t>
      </w:r>
    </w:p>
    <w:p>
      <w:r>
        <w:t>через 10 секунд произойдёт возврат в интерфейс измерений.</w:t>
      </w:r>
    </w:p>
    <w:p>
      <w:r>
        <w:t>Функция пользовательского меню описана следующим образом:</w:t>
      </w:r>
    </w:p>
    <w:p>
      <w:r>
        <w:t>Запись сигнализаций: можно просматривать последние записи сигнализаций.</w:t>
      </w:r>
    </w:p>
    <w:p>
      <w:r>
        <w:t>Настройка сигнализации: можно задавать нижнее и верхнее значения сигнализации каждого</w:t>
      </w:r>
    </w:p>
    <w:p>
      <w:r>
        <w:t>канала обнаружения.</w:t>
      </w:r>
    </w:p>
    <w:p>
      <w:r>
        <w:t>Настройка нуля: можно задать смещение нуля каждого канала обнаружения.</w:t>
      </w:r>
    </w:p>
    <w:p>
      <w:r>
        <w:t>Калибровка прибора: параметры газа каждого канала могут быть</w:t>
      </w:r>
    </w:p>
    <w:p>
      <w:r>
        <w:t>поверены или откалиброваны с помощью образцового газа.</w:t>
      </w:r>
    </w:p>
    <w:p>
      <w:r>
        <w:t>Самодиагностика: позволяет проверить, находятся ли показатели прибора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6</w:t>
      </w:r>
    </w:p>
    <w:p>
      <w:r>
        <w:t>в норме.</w:t>
      </w:r>
    </w:p>
    <w:p>
      <w:r>
        <w:t>Вывод информации: можно наглядно просматривать диапазон сигнализации и другие параметры каждого</w:t>
      </w:r>
    </w:p>
    <w:p>
      <w:r>
        <w:t>канала.</w:t>
      </w:r>
    </w:p>
    <w:p>
      <w:r>
        <w:t>Настройка времени: можно установить время сигнализации.</w:t>
      </w:r>
    </w:p>
    <w:p>
      <w:r>
        <w:t>Сброс пароля: можно задать пароль для входа, чтобы избежать</w:t>
      </w:r>
    </w:p>
    <w:p>
      <w:r>
        <w:t>ошибочных действий.</w:t>
      </w:r>
    </w:p>
    <w:p>
      <w:r>
        <w:t>Сброс к заводским настройкам: можно напрямую вернуть заводские настройки;</w:t>
      </w:r>
    </w:p>
    <w:p>
      <w:r>
        <w:t>после сброса исходная информация будет автоматически</w:t>
      </w:r>
    </w:p>
    <w:p>
      <w:r>
        <w:t>удалена. Выполняйте операцию с осторожностью.</w:t>
      </w:r>
    </w:p>
    <w:p>
      <w:r>
        <w:t>Выход: эта функция позволяет напрямую вернуться к интерфейсу обнаружения или</w:t>
      </w:r>
    </w:p>
    <w:p>
      <w:r>
        <w:t>автоматически произойдёт возврат в интерфейс измерений через 10 секунд при отсутствии</w:t>
      </w:r>
    </w:p>
    <w:p>
      <w:r>
        <w:t>других действий.</w:t>
      </w:r>
    </w:p>
    <w:p>
      <w:r>
        <w:t>Внимание: зарядка изделия во включённом состоянии не гарантирует</w:t>
      </w:r>
    </w:p>
    <w:p>
      <w:r>
        <w:t>точность данных измерений изделия. Не заряжайте</w:t>
      </w:r>
    </w:p>
    <w:p>
      <w:r>
        <w:t>изделие на месте проведения измерений во избежание пожара или взрыва из-за</w:t>
      </w:r>
    </w:p>
    <w:p>
      <w:r>
        <w:t>искр при отключении и подключении зарядного устройства; по возможности не</w:t>
      </w:r>
    </w:p>
    <w:p>
      <w:r>
        <w:t>заряжайте газоанализатор во включённом состоянии, чтобы не влиять на скорость</w:t>
      </w:r>
    </w:p>
    <w:p>
      <w:r>
        <w:t>зарядки и срок службы аккумулятора.</w:t>
      </w:r>
    </w:p>
    <w:p>
      <w:r>
        <w:t>5.4 Описание индикации сигнализации изделия OT600</w:t>
      </w:r>
    </w:p>
    <w:p>
      <w:r>
        <w:t>Предупредительная сигнализация (первый порог)</w:t>
      </w:r>
    </w:p>
    <w:p>
      <w:r>
        <w:t>· Медленный модулированный прерывистый звуковой сигнал</w:t>
      </w:r>
    </w:p>
    <w:p>
      <w:r>
        <w:t>· Индикатор сигнализации медленно мигает</w:t>
      </w:r>
    </w:p>
    <w:p>
      <w:r>
        <w:t>· вибрация</w:t>
      </w:r>
    </w:p>
    <w:p>
      <w:r>
        <w:t>аварийная сигнализация</w:t>
      </w:r>
    </w:p>
    <w:p>
      <w:r>
        <w:t>· Быстро изменяющийся по тону прерывистый звуковой сигнал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7</w:t>
      </w:r>
    </w:p>
    <w:p>
      <w:r>
        <w:t>· Индикатор сигнализации быстро мигает</w:t>
      </w:r>
    </w:p>
    <w:p>
      <w:r>
        <w:t>· вибрация</w:t>
      </w:r>
    </w:p>
    <w:p>
      <w:r>
        <w:t>5.5 Указания по работе с меню</w:t>
      </w:r>
    </w:p>
    <w:p>
      <w:r>
        <w:t>1、1. Запись сигнализаций: запись данных о сигнализациях.</w:t>
      </w:r>
    </w:p>
    <w:p>
      <w:r>
        <w:t>A) Войдите на страницу проверки пароля, нажав "среднюю</w:t>
      </w:r>
    </w:p>
    <w:p>
      <w:r>
        <w:t>кнопку" на основном интерфейсе измерений. Войдите в интерфейс меню,</w:t>
      </w:r>
    </w:p>
    <w:p>
      <w:r>
        <w:t>нажав кнопку подтверждения после ввода пароля "1111". Выберите</w:t>
      </w:r>
    </w:p>
    <w:p>
      <w:r>
        <w:t>первый пункт "Запись сигнализаций", нажимая левую и правую кнопки. Нажмите</w:t>
      </w:r>
    </w:p>
    <w:p>
      <w:r>
        <w:t>"среднюю кнопку" для входа в "Запись сигнализаций", как показано на рисунке 1-1.</w:t>
      </w:r>
    </w:p>
    <w:p>
      <w:r>
        <w:t>b) Нажмите "среднюю кнопку", чтобы выбрать и войти в "очистка/выход"</w:t>
      </w:r>
    </w:p>
    <w:p>
      <w:r>
        <w:t>функцию. Как показано на рисунке 1-2</w:t>
      </w:r>
    </w:p>
    <w:p>
      <w:r>
        <w:t>C) Нажмите "левую кнопку", чтобы очистить записи сигнализаций. Как показано на рисунке</w:t>
      </w:r>
    </w:p>
    <w:p>
      <w:r>
        <w:t>1-3. Появится запрос на очистку записей сигнализаций; снова нажмите "левую кнопку"</w:t>
      </w:r>
    </w:p>
    <w:p>
      <w:r>
        <w:t>для очистки записей сигнализаций. Как показано на рисунке 1-4. Нажмите "правую кнопку", чтобы</w:t>
      </w:r>
    </w:p>
    <w:p>
      <w:r>
        <w:t>вернуться к пункту меню.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698748" cy="1182593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98748" cy="11825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Рисунок 1-1 Рисунок 1-2 Рисунок 1-3 Рисунок 1-4</w:t>
      </w:r>
    </w:p>
    <w:p>
      <w:r>
        <w:t>2、Настройка сигнализации: задайте нижнее и верхнее значения сигнализации канала. A) Выберите "Настройки сигнализации" в пункте меню для входа в интерфейс настройки</w:t>
      </w:r>
    </w:p>
    <w:p>
      <w:r>
        <w:t>сигнализации, как показано на рисунке 2-1</w:t>
      </w:r>
    </w:p>
    <w:p>
      <w:r>
        <w:t>b) Нажимайте левую и правую кнопки для переключения между каналами</w:t>
      </w:r>
    </w:p>
    <w:p>
      <w:r>
        <w:t>"Предыдущий" или "Следующий".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8</w:t>
      </w:r>
    </w:p>
    <w:p>
      <w:r>
        <w:t>C) Нажмите среднюю кнопку, чтобы "выбрать" и переместить</w:t>
      </w:r>
    </w:p>
    <w:p>
      <w:r>
        <w:t>рамку выбора вверх и вниз. Как показано на рисунке 2-2. Нажимайте левую и</w:t>
      </w:r>
    </w:p>
    <w:p>
      <w:r>
        <w:t>правую кнопки, чтобы "увеличить" или "уменьшить" заданные верхнее и нижнее значения сигнализации.</w:t>
      </w:r>
    </w:p>
    <w:p>
      <w:r>
        <w:t>D) Переместите рамку выбора вниз, нажмите левую кнопку,</w:t>
      </w:r>
    </w:p>
    <w:p>
      <w:r>
        <w:t>чтобы выбрать "Сохранить"; появится значок сохранения. Как показано на рисунке 2-3, это</w:t>
      </w:r>
    </w:p>
    <w:p>
      <w:r>
        <w:t>означает, что сохранение выполнено успешно. Нажмите правую кнопку "Выход", чтобы вернуться</w:t>
      </w:r>
    </w:p>
    <w:p>
      <w:r>
        <w:t>в интерфейс меню. Нажмите среднюю кнопку "Выбрать", чтобы вернуться к переключению</w:t>
      </w:r>
    </w:p>
    <w:p>
      <w:r>
        <w:t>каналов.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848356" cy="11851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48356" cy="11851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Рисунок 2-1 Рисунок 2-2 Рисунок 2-3</w:t>
      </w:r>
    </w:p>
    <w:p>
      <w:r>
        <w:t>3. Настройка нуля: войдите в режим установки нуля, и воздушный насос будет</w:t>
      </w:r>
    </w:p>
    <w:p>
      <w:r>
        <w:t>автоматически включён</w:t>
      </w:r>
    </w:p>
    <w:p>
      <w:r>
        <w:t>A) Нажимайте левую и правую кнопки для переключения между каналами</w:t>
      </w:r>
    </w:p>
    <w:p>
      <w:r>
        <w:t>"Предыдущий" или "Следующий". См. рисунок 3-1</w:t>
      </w:r>
    </w:p>
    <w:p>
      <w:r>
        <w:t>b) Выбрав нужный газовый канал, используйте среднюю кнопку,</w:t>
      </w:r>
    </w:p>
    <w:p>
      <w:r>
        <w:t>чтобы подтвердить выбранный канал, как показано на рисунке 3-2. Дождитесь</w:t>
      </w:r>
    </w:p>
    <w:p>
      <w:r>
        <w:t>стабилизации значения нулевой точки, затем нажмите левую кнопку, чтобы выбрать 'Сохранить';</w:t>
      </w:r>
    </w:p>
    <w:p>
      <w:r>
        <w:t>появится значок сохранения, как показано на рисунке 3-3, что означает успешное</w:t>
      </w:r>
    </w:p>
    <w:p>
      <w:r>
        <w:t>сохранение. Нажмите правую кнопку 'Выход' и вернитесь в интерфейс меню.</w:t>
      </w:r>
    </w:p>
    <w:p>
      <w:r>
        <w:t>Нажмите среднюю кнопку 'Выбрать', чтобы переключать каналы.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444240" cy="1371758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444240" cy="13717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Рисунок 3-1 Рисунок 3-2 Рисунок 3-3</w:t>
      </w:r>
    </w:p>
    <w:p>
      <w:r>
        <w:t>4. Калибровка прибора: войдите в режим калибровки, и воздушный насос</w:t>
      </w:r>
    </w:p>
    <w:p>
      <w:r>
        <w:t>будет автоматически включён.</w:t>
      </w:r>
    </w:p>
    <w:p>
      <w:r>
        <w:t>A) Нажимайте левую и правую кнопки для переключения между каналами</w:t>
      </w:r>
    </w:p>
    <w:p>
      <w:r>
        <w:t>"предыдущий" или "следующий". Как показано на рисунке 4-1, выберите канал и</w:t>
      </w:r>
    </w:p>
    <w:p>
      <w:r>
        <w:t>войдите в режим установки нулевой точки. Как показано на рисунке 4-2.</w:t>
      </w:r>
    </w:p>
    <w:p>
      <w:r>
        <w:t>b) Нажмите левую кнопку "Сохранить", чтобы сохранить нулевую точку. (Обратите внимание, что при</w:t>
      </w:r>
    </w:p>
    <w:p>
      <w:r>
        <w:t>сохранении значения нулевой точки прибор должен находиться в чистом воздухе)</w:t>
      </w:r>
    </w:p>
    <w:p>
      <w:r>
        <w:t>C) Введите пароль поверочной газовой смеси (9119),</w:t>
      </w:r>
    </w:p>
    <w:p>
      <w:r>
        <w:t>нажав среднюю кнопку "поверочная газовая смесь" для ввода поверочной газовой смеси. Как показано на</w:t>
      </w:r>
    </w:p>
    <w:p>
      <w:r>
        <w:t>рисунке 4-3</w:t>
      </w:r>
    </w:p>
    <w:p>
      <w:r>
        <w:t>D) Нажимайте левую и правую кнопки, чтобы ввести значение поверочной газовой смеси. См.</w:t>
      </w:r>
    </w:p>
    <w:p>
      <w:r>
        <w:t>рисунок 4-4</w:t>
      </w:r>
    </w:p>
    <w:p>
      <w:r>
        <w:t>E) Нажмите среднюю кнопку "продувка", чтобы запустить калибровку продувкой</w:t>
      </w:r>
    </w:p>
    <w:p>
      <w:r>
        <w:t>и дождитесь стабилизации значения (этот процесс занимает не более 60с).</w:t>
      </w:r>
    </w:p>
    <w:p>
      <w:r>
        <w:t>Нажмите левую кнопку "Сохранить", чтобы сохранить значение продувки. См. рисунок 4-5</w:t>
      </w:r>
    </w:p>
    <w:p>
      <w:r>
        <w:t>F) После успешного сохранения отображается значок сохранения. Нажмите</w:t>
      </w:r>
    </w:p>
    <w:p>
      <w:r>
        <w:t>правую кнопку "Выход", чтобы вернуться к пункту меню, и нажмите среднюю кнопку</w:t>
      </w:r>
    </w:p>
    <w:p>
      <w:r>
        <w:t>"Выбрать", чтобы вернуться к переключению каналов.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02964" cy="1169309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902964" cy="11693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Рисунок 4-1 Рисунок 4-2 Рисунок 4-3 Рисунок 4-4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99688" cy="1405833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599688" cy="14058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Рисунок 4-5 Рисунок 4-6 Рисунок 5-1</w:t>
      </w:r>
    </w:p>
    <w:p>
      <w:r>
        <w:t>5. Самодиагностика: проверьте сирену, вибрацию и зуммер. См. рисунок 5-1</w:t>
      </w:r>
    </w:p>
    <w:p>
      <w:r>
        <w:t>a）Нажимайте левую кнопку для быстрого перехода к следующему пункту, нажмите правую кнопку "Выход" для возврата к пункту меню.</w:t>
      </w:r>
    </w:p>
    <w:p>
      <w:r>
        <w:t>6. Вывод информации: отображение информации каждого канала, как</w:t>
      </w:r>
    </w:p>
    <w:p>
      <w:r>
        <w:t>показано на рисунке 6-1</w:t>
      </w:r>
    </w:p>
    <w:p>
      <w:r>
        <w:t>A) Нажмите правую кнопку "Выход" для возврата к пункту меню.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859024" cy="1562878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859024" cy="156287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Рисунок 6-1 Рисунок 7-1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11</w:t>
      </w:r>
    </w:p>
    <w:p>
      <w:r>
        <w:t>7. Настройка времени: установите время, как показано на рисунке 7-1</w:t>
      </w:r>
    </w:p>
    <w:p>
      <w:r>
        <w:t>A) Нажимайте среднюю кнопку "выбрать" для переключения года, месяца, дня,</w:t>
      </w:r>
    </w:p>
    <w:p>
      <w:r>
        <w:t>час, минуту и секунду. Нажимайте левую и правую кнопки "увеличить" и</w:t>
      </w:r>
    </w:p>
    <w:p>
      <w:r>
        <w:t>"уменьшить" для настройки времени.</w:t>
      </w:r>
    </w:p>
    <w:p>
      <w:r>
        <w:t>8. Сброс пароля: изменение пароля пользователя</w:t>
      </w:r>
    </w:p>
    <w:p>
      <w:r>
        <w:t>A) Сначала проверьте исходный пароль пользователя. Как показано на</w:t>
      </w:r>
    </w:p>
    <w:p>
      <w:r>
        <w:t>рисунке 8-1, после проверки перейдите к изменению пароля.</w:t>
      </w:r>
    </w:p>
    <w:p>
      <w:r>
        <w:t>b) Как показано на рисунке 8-2. Нажимайте левую и правую кнопки, чтобы</w:t>
      </w:r>
    </w:p>
    <w:p>
      <w:r>
        <w:t>"увеличить" и "уменьшить" значение. После ввода и подтверждения</w:t>
      </w:r>
    </w:p>
    <w:p>
      <w:r>
        <w:t>пароля появится запрос на сохранение. Нажмите левую кнопку "Да", чтобы сохранить</w:t>
      </w:r>
    </w:p>
    <w:p>
      <w:r>
        <w:t>пароль; изменение выполнено успешно. Вернитесь к пункту</w:t>
      </w:r>
    </w:p>
    <w:p>
      <w:r>
        <w:t>меню; нажмите правую кнопку "Нет", чтобы не сохранять и вернуться к пункту меню.</w:t>
      </w:r>
    </w:p>
    <w:p>
      <w:r>
        <w:t>Как показано на рисунке 8-3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299459" cy="1362277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299459" cy="13622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Рисунок 8-1 Рисунок 8-2 Рисунок 8-3</w:t>
      </w:r>
    </w:p>
    <w:p>
      <w:r>
        <w:t>9. Сброс к заводским настройкам: восстановление заводских данных.</w:t>
      </w:r>
    </w:p>
    <w:p>
      <w:r>
        <w:t>A) Сначала проверьте пароль пользователя.</w:t>
      </w:r>
    </w:p>
    <w:p>
      <w:r>
        <w:t>b) Появится запрос на восстановление. См. рисунок 9-1</w:t>
      </w:r>
    </w:p>
    <w:p>
      <w:r>
        <w:t>c) Нажмите левую кнопку "Да", чтобы начать восстановление. Как показано на рисунке</w:t>
      </w:r>
    </w:p>
    <w:p>
      <w:r>
        <w:t>9-2. После завершения восстановления вернитесь в меню.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386583" cy="1388709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386583" cy="13887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Рисунок 9-1 Рисунок 9-2 6. Меры предосторожности при использовании</w:t>
      </w:r>
    </w:p>
    <w:p>
      <w:r>
        <w:t>(1) Предотвращайте падение устройства с высоты или воздействие</w:t>
      </w:r>
    </w:p>
    <w:p>
      <w:r>
        <w:t>сильной вибрации.</w:t>
      </w:r>
    </w:p>
    <w:p>
      <w:r>
        <w:t>(2) Возможна невозможность нормальной работы при наличии газа</w:t>
      </w:r>
    </w:p>
    <w:p>
      <w:r>
        <w:t>высокой концентрации.</w:t>
      </w:r>
    </w:p>
    <w:p>
      <w:r>
        <w:t>(3) Пожалуйста, эксплуатируйте и используйте строго в соответствии с руководством</w:t>
      </w:r>
    </w:p>
    <w:p>
      <w:r>
        <w:t>по эксплуатации, в противном случае это может привести к неточным результатам измерений или повреждению</w:t>
      </w:r>
    </w:p>
    <w:p>
      <w:r>
        <w:t>устройства.</w:t>
      </w:r>
    </w:p>
    <w:p>
      <w:r>
        <w:t>(4) Данное изделие не должно храниться или использоваться в среде</w:t>
      </w:r>
    </w:p>
    <w:p>
      <w:r>
        <w:t>содержащей коррозионно-активные газы (например, хлор в высокой концентрации</w:t>
      </w:r>
    </w:p>
    <w:p>
      <w:r>
        <w:t>и т.д.), а также не должно использоваться и храниться в других жёстких условиях</w:t>
      </w:r>
    </w:p>
    <w:p>
      <w:r>
        <w:t>(включая высокую или низкую температуру, высокую влажность, электромагнитное поле</w:t>
      </w:r>
    </w:p>
    <w:p>
      <w:r>
        <w:t>и сильный солнечный свет).</w:t>
      </w:r>
    </w:p>
    <w:p>
      <w:r>
        <w:t>(5) Если после длительного использования на поверхности устройства появились загрязнения,</w:t>
      </w:r>
    </w:p>
    <w:p>
      <w:r>
        <w:t>протрите его мягкой чистой тканью, смоченной водой, и не</w:t>
      </w:r>
    </w:p>
    <w:p>
      <w:r>
        <w:t>используйте коррозионные растворители и твёрдые предметы для протирания поверхности</w:t>
      </w:r>
    </w:p>
    <w:p>
      <w:r>
        <w:t>устройства, в противном случае это может привести к появлению царапин или повреждению поверхности</w:t>
      </w:r>
    </w:p>
    <w:p>
      <w:r>
        <w:t>устройства.</w:t>
      </w:r>
    </w:p>
    <w:p>
      <w:r>
        <w:t>(6) Для обеспечения точности обнаружения устройство следует</w:t>
      </w:r>
    </w:p>
    <w:p>
      <w:r>
        <w:t>регулярно калибровать, а период поверки не должен превышать одного</w:t>
      </w:r>
    </w:p>
    <w:p>
      <w:r>
        <w:t>года.</w:t>
      </w:r>
    </w:p>
    <w:p>
      <w:r>
        <w:t>(7) Рекомендуется, чтобы срок службы инфракрасного датчика и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13</w:t>
      </w:r>
    </w:p>
    <w:p>
      <w:r>
        <w:t>полупроводникового датчика составлял 5 лет, а термокаталитического датчика</w:t>
      </w:r>
    </w:p>
    <w:p>
      <w:r>
        <w:t>и электрохимического датчика — 2 года.</w:t>
      </w:r>
    </w:p>
    <w:p>
      <w:r>
        <w:t>(8) Пожалуйста, извлеките литий-ионный аккумулятор и датчик утилизируемого</w:t>
      </w:r>
    </w:p>
    <w:p>
      <w:r>
        <w:t>газоанализатора и отправьте их в указанное место или верните в нашу компанию.</w:t>
      </w:r>
    </w:p>
    <w:p>
      <w:r>
        <w:t>Не выбрасывайте их в мусорную корзину.</w:t>
      </w:r>
    </w:p>
    <w:p>
      <w:r>
        <w:t>(9) При возникновении любых проблем с применением или эксплуатацией, выходящих за рамки описания</w:t>
      </w:r>
    </w:p>
    <w:p>
      <w:r>
        <w:t>в данном руководстве, свяжитесь с нами для решения.</w:t>
      </w:r>
    </w:p>
    <w:p>
      <w:r>
        <w:t>(10) Во взрывоопасной газовой среде аккумуляторную батарею нельзя</w:t>
      </w:r>
    </w:p>
    <w:p>
      <w:r>
        <w:t>разбирать или заменять, а также нельзя заряжать аккумуляторную батарею. Во</w:t>
      </w:r>
    </w:p>
    <w:p>
      <w:r>
        <w:t>взрывоопасной газовой среде нельзя использовать периферийное подключаемое оборудование, не</w:t>
      </w:r>
    </w:p>
    <w:p>
      <w:r>
        <w:t>имеющее сертификата взрывозащиты, а также нельзя</w:t>
      </w:r>
    </w:p>
    <w:p>
      <w:r>
        <w:t>заменять датчик.</w:t>
      </w:r>
    </w:p>
    <w:p>
      <w:r>
        <w:t>(11) Для изделий, имеющих сертификаты взрывозащиты, компоненты или</w:t>
      </w:r>
    </w:p>
    <w:p>
      <w:r>
        <w:t>конструкции, влияющие на взрывозащитные характеристики, не должны</w:t>
      </w:r>
    </w:p>
    <w:p>
      <w:r>
        <w:t>заменяться или изменяться по своему усмотрению.</w:t>
      </w:r>
    </w:p>
    <w:p>
      <w:r>
        <w:t>(12) В соответствующих национальных стандартах имеются чёткие</w:t>
      </w:r>
    </w:p>
    <w:p>
      <w:r>
        <w:t>положения о выборе, монтаже или эксплуатации электрооборудования во</w:t>
      </w:r>
    </w:p>
    <w:p>
      <w:r>
        <w:t>взрывоопасных зонах. Монтажные или эксплуатирующие организации должны строго</w:t>
      </w:r>
    </w:p>
    <w:p>
      <w:r>
        <w:t>соблюдать эти положения для обеспечения взрывобезопасности</w:t>
      </w:r>
    </w:p>
    <w:p>
      <w:r>
        <w:t>электрооборудования во взрывоопасных зонах.</w:t>
      </w:r>
    </w:p>
    <w:p>
      <w:r>
        <w:t>(13) Зарядка должна осуществляться в безопасном месте и с использованием</w:t>
      </w:r>
    </w:p>
    <w:p>
      <w:r>
        <w:t>профессионального зарядного устройства, поставляемого с устройством. 7. Типичные неисправности и способы их устранения</w:t>
      </w:r>
    </w:p>
    <w:p>
      <w:r>
        <w:t>признак неисправности Возможная причина</w:t>
      </w:r>
    </w:p>
    <w:p>
      <w:r>
        <w:t>неисправности</w:t>
      </w:r>
    </w:p>
    <w:p>
      <w:r>
        <w:t>способ устранения</w:t>
      </w:r>
    </w:p>
    <w:p>
      <w:r>
        <w:t>Компьютер не</w:t>
      </w:r>
    </w:p>
    <w:p>
      <w:r>
        <w:t>включается</w:t>
      </w:r>
    </w:p>
    <w:p>
      <w:r>
        <w:t>напряжение ниже нормы Своевременно зарядите</w:t>
      </w:r>
    </w:p>
    <w:p>
      <w:r>
        <w:t>зависание системы. Обратитесь к дистрибьютору</w:t>
      </w:r>
    </w:p>
    <w:p>
      <w:r>
        <w:t>или производителю для ремонта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14</w:t>
      </w:r>
    </w:p>
    <w:p>
      <w:r>
        <w:t>неисправность. Обратитесь к дистрибьютору</w:t>
      </w:r>
    </w:p>
    <w:p>
      <w:r>
        <w:t>или производителю для ремонта</w:t>
      </w:r>
    </w:p>
    <w:p>
      <w:r>
        <w:t>Нет реакции при измерении</w:t>
      </w:r>
    </w:p>
    <w:p>
      <w:r>
        <w:t>поверочный газ</w:t>
      </w:r>
    </w:p>
    <w:p>
      <w:r>
        <w:t>Неисправность схемы</w:t>
      </w:r>
    </w:p>
    <w:p>
      <w:r>
        <w:t>или истёк срок службы датчика</w:t>
      </w:r>
    </w:p>
    <w:p>
      <w:r>
        <w:t>истёк</w:t>
      </w:r>
    </w:p>
    <w:p>
      <w:r>
        <w:t>Обратитесь к дистрибьютору</w:t>
      </w:r>
    </w:p>
    <w:p>
      <w:r>
        <w:t>или производителю для ремонта</w:t>
      </w:r>
    </w:p>
    <w:p>
      <w:r>
        <w:t>Показания дисплея</w:t>
      </w:r>
    </w:p>
    <w:p>
      <w:r>
        <w:t>неточны</w:t>
      </w:r>
    </w:p>
    <w:p>
      <w:r>
        <w:t>Датчик</w:t>
      </w:r>
    </w:p>
    <w:p>
      <w:r>
        <w:t>просрочен</w:t>
      </w:r>
    </w:p>
    <w:p>
      <w:r>
        <w:t>Обратитесь к дистрибьютору</w:t>
      </w:r>
    </w:p>
    <w:p>
      <w:r>
        <w:t>или производителю для ремонта</w:t>
      </w:r>
    </w:p>
    <w:p>
      <w:r>
        <w:t>Калибровка не проводилась</w:t>
      </w:r>
    </w:p>
    <w:p>
      <w:r>
        <w:t>длительное время</w:t>
      </w:r>
    </w:p>
    <w:p>
      <w:r>
        <w:t>Своевременно выполните калибровку</w:t>
      </w:r>
    </w:p>
    <w:p>
      <w:r>
        <w:t>Отображается время</w:t>
      </w:r>
    </w:p>
    <w:p>
      <w:r>
        <w:t>установлено неверно</w:t>
      </w:r>
    </w:p>
    <w:p>
      <w:r>
        <w:t>Аккумулятор</w:t>
      </w:r>
    </w:p>
    <w:p>
      <w:r>
        <w:t>полностью разряжен</w:t>
      </w:r>
    </w:p>
    <w:p>
      <w:r>
        <w:t>Зарядите аккумулятор и заново установите время</w:t>
      </w:r>
    </w:p>
    <w:p>
      <w:r>
        <w:t>при необходимости</w:t>
      </w:r>
    </w:p>
    <w:p>
      <w:r>
        <w:t>Сильные</w:t>
      </w:r>
    </w:p>
    <w:p>
      <w:r>
        <w:t>электромагнитные</w:t>
      </w:r>
    </w:p>
    <w:p>
      <w:r>
        <w:t>помехи</w:t>
      </w:r>
    </w:p>
    <w:p>
      <w:r>
        <w:t>Сбросьте время</w:t>
      </w:r>
    </w:p>
    <w:p>
      <w:r>
        <w:t>Калибровка нуля</w:t>
      </w:r>
    </w:p>
    <w:p>
      <w:r>
        <w:t>нуля не</w:t>
      </w:r>
    </w:p>
    <w:p>
      <w:r>
        <w:t>доступна</w:t>
      </w:r>
    </w:p>
    <w:p>
      <w:r>
        <w:t>Датчик слишком сильно</w:t>
      </w:r>
    </w:p>
    <w:p>
      <w:r>
        <w:t>датчика</w:t>
      </w:r>
    </w:p>
    <w:p>
      <w:r>
        <w:t>Своевременно откалибруйте или замените</w:t>
      </w:r>
    </w:p>
    <w:p>
      <w:r>
        <w:t>датчик</w:t>
      </w:r>
    </w:p>
    <w:p>
      <w:r>
        <w:t>Не отображается ноль</w:t>
      </w:r>
    </w:p>
    <w:p>
      <w:r>
        <w:t>в чистом воздухе</w:t>
      </w:r>
    </w:p>
    <w:p>
      <w:r>
        <w:t>среде</w:t>
      </w:r>
    </w:p>
    <w:p>
      <w:r>
        <w:t>Дрейф датчика Выполните калибровку нуля</w:t>
      </w:r>
    </w:p>
    <w:p>
      <w:r>
        <w:t>На основном интерфейсе</w:t>
      </w:r>
    </w:p>
    <w:p>
      <w:r>
        <w:t>измерений</w:t>
      </w:r>
    </w:p>
    <w:p>
      <w:r>
        <w:t>прибора отображается полная</w:t>
      </w:r>
    </w:p>
    <w:p>
      <w:r>
        <w:t>шкала</w:t>
      </w:r>
    </w:p>
    <w:p>
      <w:r>
        <w:t>Неисправность датчика</w:t>
      </w:r>
    </w:p>
    <w:p>
      <w:r>
        <w:t>Свяжитесь с дистрибьютором или</w:t>
      </w:r>
    </w:p>
    <w:p>
      <w:r>
        <w:t>производителю для замены</w:t>
      </w:r>
    </w:p>
    <w:p>
      <w:r>
        <w:t>датчика</w:t>
      </w:r>
    </w:p>
    <w:p>
      <w:r>
        <w:t>8. Гарантия и техническое обслуживание</w:t>
      </w:r>
    </w:p>
    <w:p>
      <w:r>
        <w:t>(1) Гарантийный срок данного изделия составляет один год (за исключением изнашиваемых</w:t>
      </w:r>
    </w:p>
    <w:p>
      <w:r>
        <w:t>частей). При отказе в условиях нормальной эксплуатации предоставляется бесплатное заводское</w:t>
      </w:r>
    </w:p>
    <w:p>
      <w:r>
        <w:t>обслуживание и ремонт. Повреждения,</w:t>
      </w:r>
    </w:p>
    <w:p>
      <w:r>
        <w:t>вызванные антропогенными факторами и стихийными бедствиями или ненормальной эксплуатацией, не входят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15</w:t>
      </w:r>
    </w:p>
    <w:p>
      <w:r>
        <w:t>в объём гарантии.</w:t>
      </w:r>
    </w:p>
    <w:p>
      <w:r>
        <w:t>(2) При истечении срока службы датчика свяжитесь с нами для получения нового датчика.</w:t>
      </w:r>
    </w:p>
    <w:p>
      <w:r>
        <w:t>(3) Если пользователь не может устранить неисправность, он может отправить газоанализатор</w:t>
      </w:r>
    </w:p>
    <w:p>
      <w:r>
        <w:t>обратно в нашу компанию для обслуживания. Мы устраним неисправность в</w:t>
      </w:r>
    </w:p>
    <w:p>
      <w:r>
        <w:t>кратчайшие сроки и вернём его пользователю. 9. Хранение</w:t>
      </w:r>
    </w:p>
    <w:p>
      <w:r>
        <w:t>Изделие следует хранить в вентилируемом помещении с температурой окружающей</w:t>
      </w:r>
    </w:p>
    <w:p>
      <w:r>
        <w:t>среды -10℃~+55℃ и относительной влажностью не более 85%,</w:t>
      </w:r>
    </w:p>
    <w:p>
      <w:r>
        <w:t>а воздух не должен содержать вредных газов или примесей, вызывающих коррозию</w:t>
      </w:r>
    </w:p>
    <w:p>
      <w:r>
        <w:t>изделия. 10. Принадлежности</w:t>
      </w:r>
    </w:p>
    <w:p>
      <w:r>
        <w:t>В комплект поставки входит один сигнализатор обнаружения газа, одно</w:t>
      </w:r>
    </w:p>
    <w:p>
      <w:r>
        <w:t>руководство по эксплуатации, один сертификат на изделие и гарантийный талон, один</w:t>
      </w:r>
    </w:p>
    <w:p>
      <w:r>
        <w:t>заводской протокол испытаний и один комплект зарядного устройства.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16</w:t>
      </w:r>
    </w:p>
    <w:p>
      <w:r>
        <w:t>Приложение Таблица параметров газа</w:t>
      </w:r>
    </w:p>
    <w:p>
      <w:r>
        <w:t>Измеряемый газ единица измерения</w:t>
      </w:r>
    </w:p>
    <w:p>
      <w:r>
        <w:t>диапазон</w:t>
      </w:r>
    </w:p>
    <w:p>
      <w:r>
        <w:t>дискретность</w:t>
      </w:r>
    </w:p>
    <w:p>
      <w:r>
        <w:t>соотношение</w:t>
      </w:r>
    </w:p>
    <w:p>
      <w:r>
        <w:t>Занижение</w:t>
      </w:r>
    </w:p>
    <w:p>
      <w:r>
        <w:t>показаний</w:t>
      </w:r>
    </w:p>
    <w:p>
      <w:r>
        <w:t>Завышение</w:t>
      </w:r>
    </w:p>
    <w:p>
      <w:r>
        <w:t>показаний</w:t>
      </w:r>
    </w:p>
    <w:p>
      <w:r>
        <w:t>горючие газы EX 0-100%LEL 1%LEL 20 50</w:t>
      </w:r>
    </w:p>
    <w:p>
      <w:r>
        <w:t>Кислород O2 0-30%VOL 0.1%VOL 19.5 23.5</w:t>
      </w:r>
    </w:p>
    <w:p>
      <w:r>
        <w:t>Сероводород,</w:t>
      </w:r>
    </w:p>
    <w:p>
      <w:r>
        <w:t>H2S</w:t>
      </w:r>
    </w:p>
    <w:p>
      <w:r>
        <w:t>0-100ppm 1ppm 15 35</w:t>
      </w:r>
    </w:p>
    <w:p>
      <w:r>
        <w:t>угарный газ CO 0-1000ppm 1ppm 50 150</w:t>
      </w:r>
    </w:p>
    <w:p>
      <w:r>
        <w:t>Диоксид азота,</w:t>
      </w:r>
    </w:p>
    <w:p>
      <w:r>
        <w:t>NO2 0-20ppm 0.1ppm 5 10</w:t>
      </w:r>
    </w:p>
    <w:p>
      <w:r>
        <w:t>природный газ 0-100%LEL 1%LEL 20 50</w:t>
      </w:r>
    </w:p>
    <w:p>
      <w:r>
        <w:t>метан 0-100%LEL 1%LEL 20 50</w:t>
      </w:r>
    </w:p>
    <w:p>
      <w:r>
        <w:t>Диоксид углерода, CO2 0-5000ppm 1ppm 1500 2500</w:t>
      </w:r>
    </w:p>
    <w:p>
      <w:r>
        <w:t>оксид азота NO 0-250ppm 1ppm 50 150</w:t>
      </w:r>
    </w:p>
    <w:p>
      <w:r>
        <w:t>азот 0-100%VOL 0.1%VOL 76.5 80.5</w:t>
      </w:r>
    </w:p>
    <w:p>
      <w:r>
        <w:t>Диоксид серы, SO2 0-20ppm 0.1/1ppm 5 10</w:t>
      </w:r>
    </w:p>
    <w:p>
      <w:r>
        <w:t>Хлор, Cl2 0-20ppm 0.1ppm 5 10</w:t>
      </w:r>
    </w:p>
    <w:p>
      <w:r>
        <w:t>Аммиак NH3 0-100ppm 0.1/1ppm 15 35</w:t>
      </w:r>
    </w:p>
    <w:p>
      <w:r>
        <w:t>Водород H2 0-1000ppm 1/10ppm 50 150</w:t>
      </w:r>
    </w:p>
    <w:p>
      <w:r>
        <w:t>Фосфин, PH3 0-20ppm 0.1/1ppm 5 10</w:t>
      </w:r>
    </w:p>
    <w:p>
      <w:r>
        <w:t>Хлористый водород HCl 0-20ppm 0.1/1ppm 5 10</w:t>
      </w:r>
    </w:p>
    <w:p>
      <w:r>
        <w:t>Для получения дополнительных параметров продукции свяжитесь с нами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075944" cy="602362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075944" cy="6023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b/>
          <w:sz w:val="26"/>
        </w:rPr>
        <w:t>Henan Otywell Electronic Technology Co.,</w:t>
      </w:r>
    </w:p>
    <w:p>
      <w:pPr>
        <w:pStyle w:val="Heading2"/>
      </w:pPr>
      <w:r>
        <w:rPr>
          <w:b/>
          <w:sz w:val="26"/>
        </w:rPr>
        <w:t>LTD</w:t>
      </w:r>
    </w:p>
    <w:p>
      <w:r>
        <w:t>Адрес: блок 2, корпус 38, Lian Dong U Valley, улица Ляньхуа,</w:t>
      </w:r>
    </w:p>
    <w:p>
      <w:r>
        <w:t>зона высоких технологий, город Чжэнчжоу, провинция Хэнань</w:t>
      </w:r>
    </w:p>
    <w:p>
      <w:r>
        <w:t>Тел: 400-811-8873 Веб-сайт: http://www.otywell.com</w:t>
      </w:r>
    </w:p>
    <w:p>
      <w:pPr>
        <w:pStyle w:val="Heading2"/>
      </w:pPr>
      <w:r>
        <w:rPr>
          <w:b/>
          <w:sz w:val="26"/>
        </w:rPr>
        <w:t>Отличное качество, заслуживающее доверия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